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6C6F073F" w14:textId="77777777" w:rsidR="00D00488" w:rsidRDefault="001245BA" w:rsidP="00D00488">
      <w:pPr>
        <w:spacing w:line="360" w:lineRule="auto"/>
        <w:rPr>
          <w:rFonts w:ascii="Garamond" w:hAnsi="Garamond" w:cstheme="minorHAnsi"/>
          <w:bCs/>
          <w:i/>
          <w:color w:val="FF0000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D00488" w:rsidRPr="00E315B9">
        <w:rPr>
          <w:rStyle w:val="BLOCKBOLD"/>
          <w:rFonts w:ascii="Garamond" w:hAnsi="Garamond"/>
          <w:sz w:val="22"/>
          <w:szCs w:val="22"/>
        </w:rPr>
        <w:t>servizio di misure gestionali compensative dei requisiti di cui al d. lgs. 264/2006 e s.m.i. nelle gallerie facenti parte del patrimonio autostradale gestito in concessione da Autostrade per l’Italia S.p.A.</w:t>
      </w:r>
    </w:p>
    <w:p w14:paraId="04DDDA5B" w14:textId="70E897C8" w:rsidR="001245BA" w:rsidRPr="00B63882" w:rsidRDefault="001245BA" w:rsidP="001245BA">
      <w:pPr>
        <w:spacing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Tender: </w:t>
      </w:r>
      <w:r w:rsidR="00D00488" w:rsidRPr="004F1AAA">
        <w:rPr>
          <w:rStyle w:val="BLOCKBOLD"/>
          <w:rFonts w:ascii="Garamond" w:hAnsi="Garamond"/>
          <w:sz w:val="22"/>
          <w:szCs w:val="22"/>
        </w:rPr>
        <w:t>76056</w:t>
      </w:r>
      <w:r w:rsidR="00D00488">
        <w:rPr>
          <w:rStyle w:val="BLOCKBOLD"/>
          <w:rFonts w:ascii="Garamond" w:hAnsi="Garamond"/>
          <w:sz w:val="22"/>
          <w:szCs w:val="22"/>
        </w:rPr>
        <w:t xml:space="preserve"> </w:t>
      </w:r>
      <w:r w:rsidRPr="00B63882">
        <w:rPr>
          <w:rStyle w:val="BLOCKBOLD"/>
          <w:rFonts w:ascii="Garamond" w:hAnsi="Garamond"/>
          <w:sz w:val="22"/>
          <w:szCs w:val="22"/>
        </w:rPr>
        <w:t>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4199" w14:textId="77777777" w:rsidR="002B40B5" w:rsidRDefault="002B40B5">
      <w:r>
        <w:separator/>
      </w:r>
    </w:p>
  </w:endnote>
  <w:endnote w:type="continuationSeparator" w:id="0">
    <w:p w14:paraId="496F6AB0" w14:textId="77777777" w:rsidR="002B40B5" w:rsidRDefault="002B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621AF" w14:textId="77777777" w:rsidR="002A1DF2" w:rsidRDefault="002A1DF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EA25F" w14:textId="77777777" w:rsidR="002A1DF2" w:rsidRDefault="002A1D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1F9E4" w14:textId="77777777" w:rsidR="002B40B5" w:rsidRDefault="002B40B5">
      <w:r>
        <w:separator/>
      </w:r>
    </w:p>
  </w:footnote>
  <w:footnote w:type="continuationSeparator" w:id="0">
    <w:p w14:paraId="18E24585" w14:textId="77777777" w:rsidR="002B40B5" w:rsidRDefault="002B40B5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000000">
    <w:pPr>
      <w:pStyle w:val="TAGTECNICI"/>
    </w:pPr>
    <w:sdt>
      <w:sdtPr>
        <w:alias w:val="NomeTemplate"/>
        <w:tag w:val="Version_4_0"/>
        <w:id w:val="-1929729461"/>
        <w:lock w:val="sdtContentLocked"/>
      </w:sdtPr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6DBC729F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ALLEGATO </w:t>
    </w:r>
    <w:r w:rsidR="002A1DF2" w:rsidRPr="002A1DF2">
      <w:rPr>
        <w:rFonts w:ascii="Garamond" w:hAnsi="Garamond"/>
        <w:bCs/>
        <w:i/>
        <w:color w:val="0000FF"/>
        <w:kern w:val="2"/>
        <w:sz w:val="22"/>
        <w:szCs w:val="22"/>
      </w:rPr>
      <w:t>N. 5</w:t>
    </w:r>
    <w:r w:rsidRPr="002A1DF2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001A6"/>
    <w:rsid w:val="0001302B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A1DF2"/>
    <w:rsid w:val="002B40B5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0853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520F7"/>
    <w:rsid w:val="00562365"/>
    <w:rsid w:val="00564B93"/>
    <w:rsid w:val="00564F1C"/>
    <w:rsid w:val="00570CBF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203D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048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C73FC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C:\Users\paolo.delazzaro\Downloads\Modello_documento.dotx</Template>
  <TotalTime>50</TotalTime>
  <Pages>2</Pages>
  <Words>286</Words>
  <Characters>2270</Characters>
  <Application>Microsoft Office Word</Application>
  <DocSecurity>0</DocSecurity>
  <Lines>48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2542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Gravina, Roberta</cp:lastModifiedBy>
  <cp:revision>64</cp:revision>
  <cp:lastPrinted>2023-12-13T10:19:00Z</cp:lastPrinted>
  <dcterms:created xsi:type="dcterms:W3CDTF">2024-01-16T15:33:00Z</dcterms:created>
  <dcterms:modified xsi:type="dcterms:W3CDTF">2026-01-20T13:13:00Z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